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FABE" w14:textId="77777777" w:rsidR="00424418" w:rsidRDefault="00395F45" w:rsidP="00395F45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ZVEŘEJNĚNÍ </w:t>
      </w:r>
      <w:r w:rsidRPr="00395F45">
        <w:rPr>
          <w:sz w:val="48"/>
          <w:szCs w:val="48"/>
        </w:rPr>
        <w:t>ZÁMĚRU OBCE HLAVICE</w:t>
      </w:r>
    </w:p>
    <w:p w14:paraId="0B112E15" w14:textId="77777777" w:rsidR="00395F45" w:rsidRDefault="00395F45" w:rsidP="00395F45">
      <w:pPr>
        <w:jc w:val="center"/>
        <w:rPr>
          <w:sz w:val="48"/>
          <w:szCs w:val="48"/>
        </w:rPr>
      </w:pPr>
    </w:p>
    <w:p w14:paraId="2D21940D" w14:textId="77777777" w:rsidR="00395F45" w:rsidRPr="00E5020B" w:rsidRDefault="00395F45" w:rsidP="002062CF">
      <w:pPr>
        <w:jc w:val="center"/>
        <w:rPr>
          <w:sz w:val="28"/>
          <w:szCs w:val="28"/>
        </w:rPr>
      </w:pPr>
    </w:p>
    <w:p w14:paraId="7C3987F1" w14:textId="77777777" w:rsidR="002062CF" w:rsidRDefault="00395F45" w:rsidP="002062CF">
      <w:pPr>
        <w:ind w:right="-468"/>
        <w:jc w:val="center"/>
        <w:rPr>
          <w:sz w:val="28"/>
          <w:szCs w:val="28"/>
        </w:rPr>
      </w:pPr>
      <w:r w:rsidRPr="00E5020B">
        <w:rPr>
          <w:sz w:val="28"/>
          <w:szCs w:val="28"/>
        </w:rPr>
        <w:t xml:space="preserve">Obecní zastupitelstvo obce Hlavice oznamuje </w:t>
      </w:r>
      <w:r w:rsidR="002062CF">
        <w:rPr>
          <w:sz w:val="28"/>
          <w:szCs w:val="28"/>
        </w:rPr>
        <w:t>záměr:</w:t>
      </w:r>
    </w:p>
    <w:p w14:paraId="462124DB" w14:textId="77777777" w:rsidR="002062CF" w:rsidRPr="009E3E3B" w:rsidRDefault="002062CF" w:rsidP="002062CF">
      <w:pPr>
        <w:ind w:right="-468"/>
        <w:jc w:val="center"/>
        <w:rPr>
          <w:rFonts w:ascii="&amp;quot" w:hAnsi="&amp;quot" w:cs="Tahoma"/>
          <w:b/>
          <w:bCs/>
          <w:color w:val="21252C"/>
          <w:sz w:val="35"/>
          <w:szCs w:val="35"/>
        </w:rPr>
      </w:pPr>
      <w:r>
        <w:rPr>
          <w:rFonts w:ascii="&amp;quot" w:hAnsi="&amp;quot" w:cs="Tahoma"/>
          <w:b/>
          <w:bCs/>
          <w:color w:val="21252C"/>
          <w:sz w:val="35"/>
          <w:szCs w:val="35"/>
        </w:rPr>
        <w:t>P</w:t>
      </w:r>
      <w:r w:rsidRPr="009E3E3B">
        <w:rPr>
          <w:rFonts w:ascii="&amp;quot" w:hAnsi="&amp;quot" w:cs="Tahoma"/>
          <w:b/>
          <w:bCs/>
          <w:color w:val="21252C"/>
          <w:sz w:val="35"/>
          <w:szCs w:val="35"/>
        </w:rPr>
        <w:t>ronájem nebytových prostor</w:t>
      </w:r>
    </w:p>
    <w:p w14:paraId="008FCC97" w14:textId="77777777" w:rsidR="002062CF" w:rsidRPr="002062CF" w:rsidRDefault="002062CF" w:rsidP="002062CF">
      <w:pPr>
        <w:ind w:right="-468"/>
        <w:jc w:val="center"/>
      </w:pPr>
      <w:r w:rsidRPr="009E3E3B">
        <w:rPr>
          <w:rFonts w:ascii="&amp;quot" w:hAnsi="&amp;quot" w:cs="Tahoma"/>
          <w:b/>
          <w:bCs/>
          <w:color w:val="21252C"/>
          <w:sz w:val="35"/>
          <w:szCs w:val="35"/>
        </w:rPr>
        <w:t>umístěných</w:t>
      </w:r>
      <w:r>
        <w:rPr>
          <w:rFonts w:ascii="&amp;quot" w:hAnsi="&amp;quot" w:cs="Tahoma"/>
          <w:b/>
          <w:bCs/>
          <w:color w:val="21252C"/>
          <w:sz w:val="35"/>
          <w:szCs w:val="35"/>
        </w:rPr>
        <w:t xml:space="preserve"> v</w:t>
      </w:r>
      <w:r>
        <w:rPr>
          <w:rFonts w:ascii="&amp;quot" w:hAnsi="&amp;quot" w:cs="Tahoma" w:hint="eastAsia"/>
          <w:b/>
          <w:bCs/>
          <w:color w:val="21252C"/>
          <w:sz w:val="35"/>
          <w:szCs w:val="35"/>
        </w:rPr>
        <w:t> </w:t>
      </w:r>
      <w:r>
        <w:rPr>
          <w:rFonts w:ascii="&amp;quot" w:hAnsi="&amp;quot" w:cs="Tahoma"/>
          <w:b/>
          <w:bCs/>
          <w:color w:val="21252C"/>
          <w:sz w:val="35"/>
          <w:szCs w:val="35"/>
        </w:rPr>
        <w:t>přízemí budovy Obecního úřadu čp. 54.</w:t>
      </w:r>
    </w:p>
    <w:p w14:paraId="27A866F8" w14:textId="77777777" w:rsidR="002062CF" w:rsidRDefault="002062CF" w:rsidP="002062CF">
      <w:pPr>
        <w:pStyle w:val="default0"/>
        <w:spacing w:before="0" w:beforeAutospacing="0" w:after="0" w:afterAutospacing="0"/>
        <w:rPr>
          <w:rFonts w:ascii="Tahoma" w:hAnsi="Tahoma" w:cs="Tahoma"/>
          <w:color w:val="21252C"/>
          <w:sz w:val="21"/>
          <w:szCs w:val="21"/>
        </w:rPr>
      </w:pPr>
      <w:r>
        <w:rPr>
          <w:rFonts w:ascii="&amp;quot" w:hAnsi="&amp;quot" w:cs="Tahoma"/>
          <w:b/>
          <w:bCs/>
          <w:color w:val="21252C"/>
          <w:sz w:val="35"/>
          <w:szCs w:val="35"/>
        </w:rPr>
        <w:t> </w:t>
      </w:r>
    </w:p>
    <w:p w14:paraId="0282EEB9" w14:textId="77777777" w:rsidR="00E5020B" w:rsidRPr="00E5020B" w:rsidRDefault="00E5020B" w:rsidP="002062CF">
      <w:pPr>
        <w:rPr>
          <w:rFonts w:eastAsiaTheme="minorEastAsia"/>
          <w:sz w:val="28"/>
          <w:szCs w:val="28"/>
          <w:lang w:eastAsia="cs-CZ"/>
        </w:rPr>
      </w:pPr>
    </w:p>
    <w:p w14:paraId="740CD7C7" w14:textId="77777777" w:rsidR="00E5020B" w:rsidRPr="00E5020B" w:rsidRDefault="00E5020B" w:rsidP="00E5020B">
      <w:pPr>
        <w:pStyle w:val="Default"/>
        <w:jc w:val="center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</w:p>
    <w:p w14:paraId="2BBEE811" w14:textId="77777777" w:rsidR="00E5020B" w:rsidRDefault="002062CF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  <w:r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  <w:t>Návrhy a připomínky</w:t>
      </w:r>
      <w:r w:rsidR="00E5020B" w:rsidRPr="00E5020B"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  <w:t xml:space="preserve"> může každá fyzická či právnická osoba podat písemně Obecnímu úřadu v Hlavici, nebo ústně na zasedání obecního zastupitelstva.</w:t>
      </w:r>
    </w:p>
    <w:p w14:paraId="55D9A339" w14:textId="77777777" w:rsidR="00E5020B" w:rsidRDefault="00E5020B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</w:p>
    <w:p w14:paraId="1957B3C0" w14:textId="77777777" w:rsidR="00E5020B" w:rsidRDefault="00E5020B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</w:p>
    <w:p w14:paraId="549791C2" w14:textId="77777777" w:rsidR="00E5020B" w:rsidRDefault="00E5020B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</w:p>
    <w:p w14:paraId="55BFA47B" w14:textId="77777777" w:rsidR="00E5020B" w:rsidRDefault="00E5020B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</w:p>
    <w:p w14:paraId="3415D6D4" w14:textId="77777777" w:rsidR="00E5020B" w:rsidRDefault="00E5020B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</w:p>
    <w:p w14:paraId="44DF5C2E" w14:textId="77777777" w:rsidR="00E5020B" w:rsidRDefault="00E5020B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</w:p>
    <w:p w14:paraId="47E03065" w14:textId="77777777" w:rsidR="00E5020B" w:rsidRDefault="00E5020B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</w:p>
    <w:p w14:paraId="7EAD6ACE" w14:textId="77777777" w:rsidR="00E5020B" w:rsidRDefault="00A14C17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  <w:r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  <w:t>V </w:t>
      </w:r>
      <w:proofErr w:type="gramStart"/>
      <w:r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  <w:t>Hlavici  3.5.2022</w:t>
      </w:r>
      <w:proofErr w:type="gramEnd"/>
    </w:p>
    <w:p w14:paraId="5DE7520D" w14:textId="77777777" w:rsidR="00E5020B" w:rsidRDefault="00E5020B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</w:p>
    <w:p w14:paraId="0E43A840" w14:textId="77777777" w:rsidR="00E5020B" w:rsidRDefault="00E5020B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</w:p>
    <w:p w14:paraId="549A4576" w14:textId="77777777" w:rsidR="00E5020B" w:rsidRDefault="00E5020B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</w:p>
    <w:p w14:paraId="3D67B222" w14:textId="77777777" w:rsidR="00E5020B" w:rsidRDefault="00E5020B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  <w:r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  <w:t xml:space="preserve">                                                           Za obec Hlavice</w:t>
      </w:r>
    </w:p>
    <w:p w14:paraId="4E299C44" w14:textId="77777777" w:rsidR="00E5020B" w:rsidRDefault="00E5020B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  <w:r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  <w:t xml:space="preserve">                                                           Starostka obce Mgr. Štěpánka Sichrovská</w:t>
      </w:r>
    </w:p>
    <w:p w14:paraId="2D5CB558" w14:textId="77777777" w:rsidR="00E5020B" w:rsidRDefault="00E5020B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</w:p>
    <w:p w14:paraId="58A5C63C" w14:textId="77777777" w:rsidR="00E5020B" w:rsidRDefault="00E5020B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</w:p>
    <w:p w14:paraId="6AB2E0C2" w14:textId="77777777" w:rsidR="00E5020B" w:rsidRDefault="00E5020B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</w:p>
    <w:p w14:paraId="6B656112" w14:textId="77777777" w:rsidR="00E5020B" w:rsidRDefault="00E5020B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</w:p>
    <w:p w14:paraId="2B49CD47" w14:textId="77777777" w:rsidR="00E5020B" w:rsidRDefault="00E5020B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</w:p>
    <w:p w14:paraId="4954D943" w14:textId="77777777" w:rsidR="00E5020B" w:rsidRDefault="00E5020B" w:rsidP="00E5020B">
      <w:pPr>
        <w:pStyle w:val="Default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</w:p>
    <w:p w14:paraId="571FA938" w14:textId="77777777" w:rsidR="00A14C17" w:rsidRDefault="00A14C17" w:rsidP="00BC1DC8">
      <w:pPr>
        <w:pStyle w:val="Default"/>
        <w:jc w:val="both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  <w:r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  <w:t>Vyvěšeno: 3</w:t>
      </w:r>
      <w:r w:rsidR="00E5020B"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  <w:t>.5.202</w:t>
      </w:r>
      <w:r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  <w:t>2</w:t>
      </w:r>
    </w:p>
    <w:p w14:paraId="74ABA6ED" w14:textId="77777777" w:rsidR="00E5020B" w:rsidRPr="00E5020B" w:rsidRDefault="00E5020B" w:rsidP="00BC1DC8">
      <w:pPr>
        <w:pStyle w:val="Default"/>
        <w:jc w:val="both"/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</w:pPr>
      <w:r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  <w:t xml:space="preserve">K sejmutí: </w:t>
      </w:r>
      <w:r w:rsidR="00A14C17">
        <w:rPr>
          <w:rFonts w:asciiTheme="minorHAnsi" w:eastAsiaTheme="minorEastAsia" w:hAnsiTheme="minorHAnsi" w:cstheme="minorBidi"/>
          <w:color w:val="auto"/>
          <w:sz w:val="28"/>
          <w:szCs w:val="28"/>
          <w:lang w:eastAsia="cs-CZ"/>
        </w:rPr>
        <w:t xml:space="preserve"> 5.6.2022</w:t>
      </w:r>
    </w:p>
    <w:sectPr w:rsidR="00E5020B" w:rsidRPr="00E5020B" w:rsidSect="004244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4175" w14:textId="77777777" w:rsidR="00CC0E9F" w:rsidRDefault="00CC0E9F" w:rsidP="00CC0E9F">
      <w:pPr>
        <w:spacing w:after="0" w:line="240" w:lineRule="auto"/>
      </w:pPr>
      <w:r>
        <w:separator/>
      </w:r>
    </w:p>
  </w:endnote>
  <w:endnote w:type="continuationSeparator" w:id="0">
    <w:p w14:paraId="4F4D5085" w14:textId="77777777" w:rsidR="00CC0E9F" w:rsidRDefault="00CC0E9F" w:rsidP="00CC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68CC" w14:textId="77777777" w:rsidR="00CC0E9F" w:rsidRDefault="00CC0E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D890" w14:textId="48A919F5" w:rsidR="00CC0E9F" w:rsidRDefault="00CC0E9F">
    <w:pPr>
      <w:pStyle w:val="Zpat"/>
    </w:pPr>
    <w:r>
      <w:rPr>
        <w:noProof/>
      </w:rPr>
      <w:pict w14:anchorId="1A55A180">
        <v:shapetype id="_x0000_t202" coordsize="21600,21600" o:spt="202" path="m,l,21600r21600,l21600,xe">
          <v:stroke joinstyle="miter"/>
          <v:path gradientshapeok="t" o:connecttype="rect"/>
        </v:shapetype>
        <v:shape id="MSIPCMde6c4ff09d23887da7c51442" o:spid="_x0000_s3073" type="#_x0000_t202" alt="{&quot;HashCode&quot;:-146726348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14:paraId="55280D0F" w14:textId="7C89D0A3" w:rsidR="00CC0E9F" w:rsidRPr="00CC0E9F" w:rsidRDefault="00CC0E9F" w:rsidP="00CC0E9F">
                <w:pPr>
                  <w:spacing w:after="0"/>
                  <w:jc w:val="center"/>
                  <w:rPr>
                    <w:rFonts w:ascii="Calibri" w:hAnsi="Calibri" w:cs="Calibri"/>
                    <w:color w:val="000000"/>
                    <w:sz w:val="20"/>
                  </w:rPr>
                </w:pPr>
                <w:r w:rsidRPr="00CC0E9F">
                  <w:rPr>
                    <w:rFonts w:ascii="Calibri" w:hAnsi="Calibri" w:cs="Calibri"/>
                    <w:color w:val="000000"/>
                    <w:sz w:val="20"/>
                  </w:rPr>
                  <w:t>Adient – INTERNAL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7CE7" w14:textId="77777777" w:rsidR="00CC0E9F" w:rsidRDefault="00CC0E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AEC9" w14:textId="77777777" w:rsidR="00CC0E9F" w:rsidRDefault="00CC0E9F" w:rsidP="00CC0E9F">
      <w:pPr>
        <w:spacing w:after="0" w:line="240" w:lineRule="auto"/>
      </w:pPr>
      <w:r>
        <w:separator/>
      </w:r>
    </w:p>
  </w:footnote>
  <w:footnote w:type="continuationSeparator" w:id="0">
    <w:p w14:paraId="4B843DCE" w14:textId="77777777" w:rsidR="00CC0E9F" w:rsidRDefault="00CC0E9F" w:rsidP="00CC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FCEFC" w14:textId="77777777" w:rsidR="00CC0E9F" w:rsidRDefault="00CC0E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CBEC" w14:textId="77777777" w:rsidR="00CC0E9F" w:rsidRDefault="00CC0E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B11D" w14:textId="77777777" w:rsidR="00CC0E9F" w:rsidRDefault="00CC0E9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F45"/>
    <w:rsid w:val="00093BD2"/>
    <w:rsid w:val="002062CF"/>
    <w:rsid w:val="00243D56"/>
    <w:rsid w:val="002B4AF0"/>
    <w:rsid w:val="00395F45"/>
    <w:rsid w:val="00424418"/>
    <w:rsid w:val="00676404"/>
    <w:rsid w:val="006A42D0"/>
    <w:rsid w:val="007102D1"/>
    <w:rsid w:val="00921F14"/>
    <w:rsid w:val="00A14C17"/>
    <w:rsid w:val="00A76D4C"/>
    <w:rsid w:val="00BC1DC8"/>
    <w:rsid w:val="00C658A7"/>
    <w:rsid w:val="00C77432"/>
    <w:rsid w:val="00CC0E9F"/>
    <w:rsid w:val="00E5020B"/>
    <w:rsid w:val="00E61C21"/>
    <w:rsid w:val="00F725AF"/>
    <w:rsid w:val="00FC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CE30E4F"/>
  <w15:docId w15:val="{585B13D4-E925-4100-8B26-633ACD46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4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502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Normln"/>
    <w:rsid w:val="0020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C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0E9F"/>
  </w:style>
  <w:style w:type="paragraph" w:styleId="Zpat">
    <w:name w:val="footer"/>
    <w:basedOn w:val="Normln"/>
    <w:link w:val="ZpatChar"/>
    <w:uiPriority w:val="99"/>
    <w:unhideWhenUsed/>
    <w:rsid w:val="00CC0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Lenka Kristková</cp:lastModifiedBy>
  <cp:revision>2</cp:revision>
  <cp:lastPrinted>2021-05-04T10:44:00Z</cp:lastPrinted>
  <dcterms:created xsi:type="dcterms:W3CDTF">2022-05-05T10:38:00Z</dcterms:created>
  <dcterms:modified xsi:type="dcterms:W3CDTF">2022-05-05T10:38:00Z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77c177-921f-4c67-aad2-9844fb8189cd_Enabled">
    <vt:lpwstr>true</vt:lpwstr>
  </property>
  <property fmtid="{D5CDD505-2E9C-101B-9397-08002B2CF9AE}" pid="3" name="MSIP_Label_dd77c177-921f-4c67-aad2-9844fb8189cd_SetDate">
    <vt:lpwstr>2022-05-05T10:38:43Z</vt:lpwstr>
  </property>
  <property fmtid="{D5CDD505-2E9C-101B-9397-08002B2CF9AE}" pid="4" name="MSIP_Label_dd77c177-921f-4c67-aad2-9844fb8189cd_Method">
    <vt:lpwstr>Standard</vt:lpwstr>
  </property>
  <property fmtid="{D5CDD505-2E9C-101B-9397-08002B2CF9AE}" pid="5" name="MSIP_Label_dd77c177-921f-4c67-aad2-9844fb8189cd_Name">
    <vt:lpwstr>dd77c177-921f-4c67-aad2-9844fb8189cd</vt:lpwstr>
  </property>
  <property fmtid="{D5CDD505-2E9C-101B-9397-08002B2CF9AE}" pid="6" name="MSIP_Label_dd77c177-921f-4c67-aad2-9844fb8189cd_SiteId">
    <vt:lpwstr>21f195bc-13e5-4339-82ea-ef8b8ecdd0a9</vt:lpwstr>
  </property>
  <property fmtid="{D5CDD505-2E9C-101B-9397-08002B2CF9AE}" pid="7" name="MSIP_Label_dd77c177-921f-4c67-aad2-9844fb8189cd_ActionId">
    <vt:lpwstr>b77b5314-73dd-4817-88f7-68b8be098f51</vt:lpwstr>
  </property>
  <property fmtid="{D5CDD505-2E9C-101B-9397-08002B2CF9AE}" pid="8" name="MSIP_Label_dd77c177-921f-4c67-aad2-9844fb8189cd_ContentBits">
    <vt:lpwstr>2</vt:lpwstr>
  </property>
</Properties>
</file>